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FFC7" w14:textId="4693AE64" w:rsidR="00B3441B" w:rsidRDefault="00B3441B" w:rsidP="00B3441B">
      <w:pPr>
        <w:ind w:firstLineChars="100" w:firstLine="22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公益財団法人</w:t>
      </w:r>
      <w:r w:rsidR="00CF621A" w:rsidRPr="00CF621A">
        <w:rPr>
          <w:rFonts w:ascii="HG丸ｺﾞｼｯｸM-PRO" w:eastAsia="HG丸ｺﾞｼｯｸM-PRO" w:hAnsi="HG丸ｺﾞｼｯｸM-PRO" w:hint="eastAsia"/>
          <w:b/>
          <w:sz w:val="22"/>
        </w:rPr>
        <w:t>佐賀県スポーツ協会</w:t>
      </w:r>
    </w:p>
    <w:p w14:paraId="129C6B03" w14:textId="3FF3419C" w:rsidR="00CF621A" w:rsidRPr="00CF621A" w:rsidRDefault="00B16D76" w:rsidP="00B3441B">
      <w:pPr>
        <w:ind w:firstLineChars="100" w:firstLine="22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佐賀県</w:t>
      </w:r>
      <w:r w:rsidR="00CF621A" w:rsidRPr="00CF621A">
        <w:rPr>
          <w:rFonts w:ascii="HG丸ｺﾞｼｯｸM-PRO" w:eastAsia="HG丸ｺﾞｼｯｸM-PRO" w:hAnsi="HG丸ｺﾞｼｯｸM-PRO" w:hint="eastAsia"/>
          <w:b/>
          <w:sz w:val="22"/>
        </w:rPr>
        <w:t>総合型地域スポーツクラブ</w:t>
      </w:r>
      <w:r w:rsidR="001D1F1D">
        <w:rPr>
          <w:rFonts w:ascii="HG丸ｺﾞｼｯｸM-PRO" w:eastAsia="HG丸ｺﾞｼｯｸM-PRO" w:hAnsi="HG丸ｺﾞｼｯｸM-PRO" w:hint="eastAsia"/>
          <w:b/>
          <w:sz w:val="22"/>
        </w:rPr>
        <w:t>公認</w:t>
      </w:r>
      <w:r w:rsidR="00CF621A" w:rsidRPr="00CF621A">
        <w:rPr>
          <w:rFonts w:ascii="HG丸ｺﾞｼｯｸM-PRO" w:eastAsia="HG丸ｺﾞｼｯｸM-PRO" w:hAnsi="HG丸ｺﾞｼｯｸM-PRO" w:hint="eastAsia"/>
          <w:b/>
          <w:sz w:val="22"/>
        </w:rPr>
        <w:t>規程</w:t>
      </w:r>
    </w:p>
    <w:p w14:paraId="0B654B61" w14:textId="77777777" w:rsidR="00B3441B" w:rsidRDefault="00B3441B" w:rsidP="00CF621A">
      <w:pPr>
        <w:ind w:firstLineChars="100" w:firstLine="220"/>
        <w:rPr>
          <w:rFonts w:ascii="HG丸ｺﾞｼｯｸM-PRO" w:eastAsia="HG丸ｺﾞｼｯｸM-PRO" w:hAnsi="HG丸ｺﾞｼｯｸM-PRO"/>
          <w:sz w:val="22"/>
        </w:rPr>
      </w:pPr>
    </w:p>
    <w:p w14:paraId="15C1FCE0" w14:textId="4454FC71"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第１条（総則）</w:t>
      </w:r>
    </w:p>
    <w:p w14:paraId="4E0EEC59" w14:textId="77777777" w:rsidR="00CF621A" w:rsidRPr="00CF621A" w:rsidRDefault="00CF621A" w:rsidP="00CF621A">
      <w:pPr>
        <w:ind w:firstLineChars="200" w:firstLine="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本規程は、公益財団法人佐賀県スポーツ協会佐賀県総合型地域スポーツクラブ</w:t>
      </w:r>
    </w:p>
    <w:p w14:paraId="2D8DFD68"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協議会基本規程第６条に基づき、公益財団法人佐賀県スポーツ協会（以下「本</w:t>
      </w:r>
    </w:p>
    <w:p w14:paraId="3B3F47E9" w14:textId="6608BE23" w:rsidR="00CF621A" w:rsidRPr="00CF621A" w:rsidRDefault="00CF621A" w:rsidP="00CF621A">
      <w:pPr>
        <w:ind w:firstLineChars="200" w:firstLine="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会」という。）が実施する</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に関することについて定める。</w:t>
      </w:r>
    </w:p>
    <w:p w14:paraId="49494718"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第２条（目的）</w:t>
      </w:r>
    </w:p>
    <w:p w14:paraId="1B39517E" w14:textId="799DF282" w:rsidR="00CF621A" w:rsidRPr="00CF621A" w:rsidRDefault="00CF621A" w:rsidP="00CF621A">
      <w:pPr>
        <w:ind w:left="44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この規程は、総合型地域スポーツクラブ（以下「総合型クラブ」という。）を認定し、</w:t>
      </w:r>
      <w:r w:rsidR="00B3441B">
        <w:rPr>
          <w:rFonts w:ascii="HG丸ｺﾞｼｯｸM-PRO" w:eastAsia="HG丸ｺﾞｼｯｸM-PRO" w:hAnsi="HG丸ｺﾞｼｯｸM-PRO" w:hint="eastAsia"/>
          <w:sz w:val="22"/>
        </w:rPr>
        <w:t>その取組</w:t>
      </w:r>
      <w:r w:rsidRPr="00CF621A">
        <w:rPr>
          <w:rFonts w:ascii="HG丸ｺﾞｼｯｸM-PRO" w:eastAsia="HG丸ｺﾞｼｯｸM-PRO" w:hAnsi="HG丸ｺﾞｼｯｸM-PRO" w:hint="eastAsia"/>
          <w:sz w:val="22"/>
        </w:rPr>
        <w:t>を支援することで育成を図るとともに、佐賀県総合型クラブ協議会への</w:t>
      </w:r>
      <w:r w:rsidR="00B3441B">
        <w:rPr>
          <w:rFonts w:ascii="HG丸ｺﾞｼｯｸM-PRO" w:eastAsia="HG丸ｺﾞｼｯｸM-PRO" w:hAnsi="HG丸ｺﾞｼｯｸM-PRO" w:hint="eastAsia"/>
          <w:sz w:val="22"/>
        </w:rPr>
        <w:t>登録</w:t>
      </w:r>
      <w:r w:rsidRPr="00CF621A">
        <w:rPr>
          <w:rFonts w:ascii="HG丸ｺﾞｼｯｸM-PRO" w:eastAsia="HG丸ｺﾞｼｯｸM-PRO" w:hAnsi="HG丸ｺﾞｼｯｸM-PRO" w:hint="eastAsia"/>
          <w:sz w:val="22"/>
        </w:rPr>
        <w:t>を促進し、公共性の高く持続可能な「社会の仕組み」として地域社会への定着を促すことを目的とする。</w:t>
      </w:r>
    </w:p>
    <w:p w14:paraId="46137C11" w14:textId="053A4581" w:rsidR="00CF621A" w:rsidRPr="00CF621A" w:rsidRDefault="00CF621A" w:rsidP="00CF621A">
      <w:pPr>
        <w:ind w:left="220" w:hangingChars="100" w:hanging="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第３条（</w:t>
      </w:r>
      <w:r w:rsidR="000C08F3">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の要件）</w:t>
      </w:r>
    </w:p>
    <w:p w14:paraId="748B7D54" w14:textId="1870B1F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総合型クラブとして</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する要件は、次の要件をすべて満たすものである。</w:t>
      </w:r>
    </w:p>
    <w:p w14:paraId="2653ED10" w14:textId="77777777" w:rsidR="00CF621A" w:rsidRPr="00CF621A" w:rsidRDefault="00CF621A" w:rsidP="00CF621A">
      <w:pPr>
        <w:ind w:firstLineChars="200" w:firstLine="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（１）理念に基づき、規約を作成している。</w:t>
      </w:r>
    </w:p>
    <w:p w14:paraId="7CBA47DD" w14:textId="77777777" w:rsidR="00CF621A" w:rsidRPr="00CF621A" w:rsidRDefault="00CF621A" w:rsidP="00CF621A">
      <w:pPr>
        <w:ind w:firstLineChars="200" w:firstLine="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（２）地域住民が運営に携わっている。</w:t>
      </w:r>
    </w:p>
    <w:p w14:paraId="1163ED50" w14:textId="77777777" w:rsidR="00CF621A" w:rsidRPr="00CF621A" w:rsidRDefault="00CF621A" w:rsidP="00CF621A">
      <w:pPr>
        <w:ind w:firstLineChars="200" w:firstLine="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（３）クラブを運営するための組織を作っている。</w:t>
      </w:r>
    </w:p>
    <w:p w14:paraId="4193CBA3"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①運営委員会等を設置している。</w:t>
      </w:r>
    </w:p>
    <w:p w14:paraId="5DF8012F"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②事務局を設置している。</w:t>
      </w:r>
    </w:p>
    <w:p w14:paraId="0E52412B" w14:textId="4D20E4DB"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③クラブマネジャーを位置づけている。</w:t>
      </w:r>
    </w:p>
    <w:p w14:paraId="049AC0FA"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①～③のうち、２つ以上を満たすこと。</w:t>
      </w:r>
    </w:p>
    <w:p w14:paraId="3FE9ECB2" w14:textId="77777777" w:rsidR="00CF621A" w:rsidRPr="00CF621A" w:rsidRDefault="00CF621A" w:rsidP="00CF621A">
      <w:pPr>
        <w:ind w:firstLineChars="200" w:firstLine="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（４）多種目・多世代で活動している。もしくは、それを目指している。</w:t>
      </w:r>
    </w:p>
    <w:p w14:paraId="0C2A3325"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①多種目・多世代型で活動している。</w:t>
      </w:r>
    </w:p>
    <w:p w14:paraId="49F8DB0C"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②多種目・一世代で活動している。将来、多種目・多世代型で活動する。</w:t>
      </w:r>
    </w:p>
    <w:p w14:paraId="6AF83592"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③一種目・多世代型で活動している。将来、多種目・多世代で活動する。</w:t>
      </w:r>
    </w:p>
    <w:p w14:paraId="4F2C168D"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①～③のうち、いずれかを満たすこと。</w:t>
      </w:r>
    </w:p>
    <w:p w14:paraId="696A0A71" w14:textId="77777777" w:rsidR="00CF621A" w:rsidRPr="00CF621A" w:rsidRDefault="00CF621A" w:rsidP="00CF621A">
      <w:pPr>
        <w:ind w:firstLineChars="200" w:firstLine="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（５）指導者を配置している。</w:t>
      </w:r>
    </w:p>
    <w:p w14:paraId="241F8E7C"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①全種目に有資格の指導者がいる。</w:t>
      </w:r>
    </w:p>
    <w:p w14:paraId="69A9E111"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②全種目に指導者がいる。もしくは、指導的立場の人がいる。</w:t>
      </w:r>
    </w:p>
    <w:p w14:paraId="352C47F5"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③数種目（１種目を含む）に指導者がいる。もしくは、指導的立場の人がいる。</w:t>
      </w:r>
    </w:p>
    <w:p w14:paraId="7ED1425D"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①～③のうち、いずれかを満たすこと。</w:t>
      </w:r>
    </w:p>
    <w:p w14:paraId="3CEBEB1D" w14:textId="77777777" w:rsidR="00CF621A" w:rsidRPr="00CF621A" w:rsidRDefault="00CF621A" w:rsidP="00CF621A">
      <w:pPr>
        <w:ind w:firstLineChars="200" w:firstLine="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（６）定期的に活動できる場所を確保している。</w:t>
      </w:r>
    </w:p>
    <w:p w14:paraId="41A77ECB" w14:textId="77777777" w:rsidR="00CF621A" w:rsidRPr="00CF621A" w:rsidRDefault="00CF621A" w:rsidP="00CF621A">
      <w:pPr>
        <w:ind w:leftChars="100" w:left="87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（７）会員から会費（保険料・事業参加料等を含む）を徴収し、総会等で会員にその収支を報告している。</w:t>
      </w:r>
    </w:p>
    <w:p w14:paraId="51B8019E" w14:textId="77777777" w:rsidR="00CF621A" w:rsidRPr="00CF621A" w:rsidRDefault="00CF621A" w:rsidP="00CF621A">
      <w:pPr>
        <w:ind w:leftChars="100" w:left="210"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（８）会員の募集を、随時行っている。</w:t>
      </w:r>
    </w:p>
    <w:p w14:paraId="1B22FC5E" w14:textId="77777777" w:rsidR="00CF621A" w:rsidRPr="00CF621A" w:rsidRDefault="00CF621A" w:rsidP="00CF621A">
      <w:pPr>
        <w:ind w:firstLineChars="100" w:firstLine="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（９）安全管理体制を整備している。</w:t>
      </w:r>
    </w:p>
    <w:p w14:paraId="28386031"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lastRenderedPageBreak/>
        <w:t xml:space="preserve">　　　　①緊急連絡体制を整備している。</w:t>
      </w:r>
    </w:p>
    <w:p w14:paraId="15CEFA91" w14:textId="77777777" w:rsidR="00CF621A" w:rsidRPr="00CF621A" w:rsidRDefault="00CF621A" w:rsidP="00CF621A">
      <w:pPr>
        <w:ind w:left="880" w:hangingChars="400" w:hanging="880"/>
        <w:rPr>
          <w:rFonts w:ascii="HG丸ｺﾞｼｯｸM-PRO" w:eastAsia="HG丸ｺﾞｼｯｸM-PRO" w:hAnsi="HG丸ｺﾞｼｯｸM-PRO"/>
          <w:sz w:val="22"/>
        </w:rPr>
      </w:pPr>
    </w:p>
    <w:p w14:paraId="406F3A15" w14:textId="740AA3D5" w:rsidR="00CF621A" w:rsidRPr="00CF621A" w:rsidRDefault="00CF621A" w:rsidP="00CF621A">
      <w:pPr>
        <w:ind w:left="880" w:hangingChars="400" w:hanging="88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第４条（</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申請）</w:t>
      </w:r>
    </w:p>
    <w:p w14:paraId="06141452" w14:textId="75A3D2A8" w:rsidR="00CF621A" w:rsidRPr="00CF621A" w:rsidRDefault="00CF621A" w:rsidP="00CF621A">
      <w:pPr>
        <w:ind w:left="880" w:hangingChars="400" w:hanging="88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前条に定める要件を具備した総合型クラブが</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を申請する場合には、佐賀県</w:t>
      </w:r>
    </w:p>
    <w:p w14:paraId="4B5C355A" w14:textId="2118BA71" w:rsidR="00CF621A" w:rsidRPr="00CF621A" w:rsidRDefault="00CF621A" w:rsidP="00CF621A">
      <w:pPr>
        <w:ind w:left="880" w:hangingChars="400" w:hanging="88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総合型地域スポーツクラブ</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申請書（様式第１号）に次に掲げる書類を添えて、</w:t>
      </w:r>
    </w:p>
    <w:p w14:paraId="2B7793F0" w14:textId="77777777" w:rsidR="00CF621A" w:rsidRPr="00CF621A" w:rsidRDefault="00CF621A" w:rsidP="00CF621A">
      <w:pPr>
        <w:ind w:leftChars="200" w:left="86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本会会長に提出しなければならない。</w:t>
      </w:r>
    </w:p>
    <w:p w14:paraId="25733AA7"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〔様式第１号〕</w:t>
      </w:r>
    </w:p>
    <w:p w14:paraId="509DD1B0"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①基礎情報書類（総合型クラブ概要等）</w:t>
      </w:r>
    </w:p>
    <w:p w14:paraId="51822F8B"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②規約・会則・定款等</w:t>
      </w:r>
    </w:p>
    <w:p w14:paraId="0A66C2D6"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※前回提出以降、変更がある場合のみ</w:t>
      </w:r>
    </w:p>
    <w:p w14:paraId="234D4F54"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③役員名簿</w:t>
      </w:r>
    </w:p>
    <w:p w14:paraId="67E91D35"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※前回提出以降、変更がある場合のみ</w:t>
      </w:r>
    </w:p>
    <w:p w14:paraId="75127655"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④総合型クラブ内で承認を得た当該年度事業計画・予算</w:t>
      </w:r>
    </w:p>
    <w:p w14:paraId="60529349"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⑤総合型クラブ内で承認を得た前年度事業報告・決算</w:t>
      </w:r>
    </w:p>
    <w:p w14:paraId="5AE953D3"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※申請年度に創設した総合型クラブは提出不要</w:t>
      </w:r>
    </w:p>
    <w:p w14:paraId="4441AC9B" w14:textId="77777777" w:rsidR="00CF621A" w:rsidRPr="00CF621A" w:rsidRDefault="00CF621A" w:rsidP="00CF621A">
      <w:pPr>
        <w:ind w:firstLineChars="300" w:firstLine="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⑥総合型クラブの評価指標を用いた自クラブの自己点検・評価の結果</w:t>
      </w:r>
    </w:p>
    <w:p w14:paraId="26877FD1"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⑦上記④及び⑤を議決した際の議事録</w:t>
      </w:r>
    </w:p>
    <w:p w14:paraId="373F2FAC"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※申請年度に創設した総合型クラブは⑤を議決した際の議事録は提出不要</w:t>
      </w:r>
    </w:p>
    <w:p w14:paraId="0E149C8C"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⑧スポーツ団体ガバナンスプラットフォームが発行する登録証写し</w:t>
      </w:r>
    </w:p>
    <w:p w14:paraId="47C67024" w14:textId="77777777" w:rsidR="00CF621A" w:rsidRPr="00CF621A" w:rsidRDefault="00CF621A" w:rsidP="00CF621A">
      <w:pPr>
        <w:ind w:firstLineChars="300" w:firstLine="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⑨前各号に掲げるもののほか、会長が特に必要と認める書類</w:t>
      </w:r>
    </w:p>
    <w:p w14:paraId="0F775695" w14:textId="1B3B66D6"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第５条（</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w:t>
      </w:r>
    </w:p>
    <w:p w14:paraId="70415A48" w14:textId="37BDD7C6" w:rsidR="00CF621A" w:rsidRPr="00CF621A" w:rsidRDefault="00CF621A" w:rsidP="00CF621A">
      <w:pPr>
        <w:ind w:left="44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会長は、前条の規定により</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の申請があったときには、書類の審査を行い、</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の可否について決定するものとする。</w:t>
      </w:r>
    </w:p>
    <w:p w14:paraId="1631794A" w14:textId="552FA768" w:rsidR="00CF621A" w:rsidRPr="00CF621A" w:rsidRDefault="00CF621A" w:rsidP="00CF621A">
      <w:pPr>
        <w:ind w:left="44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２　会長は、第１項の規定により</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の可否を決定した場合にはその決定の内容を、佐賀県総合型地域スポーツクラブ</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通知書（様式第２号）により、申請者に通知するものとする。</w:t>
      </w:r>
    </w:p>
    <w:p w14:paraId="36E1E755" w14:textId="77777777" w:rsidR="00CF621A" w:rsidRPr="00CF621A" w:rsidRDefault="00CF621A" w:rsidP="00CF621A">
      <w:pPr>
        <w:ind w:left="44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第６条（有効期限）</w:t>
      </w:r>
    </w:p>
    <w:p w14:paraId="137484DF" w14:textId="2CCDD2F5" w:rsidR="00CF621A" w:rsidRPr="00CF621A" w:rsidRDefault="00CF621A" w:rsidP="00CF621A">
      <w:pPr>
        <w:ind w:left="44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の有効期限は、当該年度の１１月１日から１年間とする。</w:t>
      </w:r>
    </w:p>
    <w:p w14:paraId="1B5B160D" w14:textId="79220908" w:rsidR="00CF621A" w:rsidRPr="00CF621A" w:rsidRDefault="00CF621A" w:rsidP="00CF621A">
      <w:pPr>
        <w:ind w:left="44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第７条（</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更新審査）</w:t>
      </w:r>
    </w:p>
    <w:p w14:paraId="1069A94C" w14:textId="7DFBA6FF" w:rsidR="00CF621A" w:rsidRPr="00CF621A" w:rsidRDefault="00CF621A" w:rsidP="00CF621A">
      <w:pPr>
        <w:ind w:left="44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は、年度ごとにこれを更新する。</w:t>
      </w:r>
    </w:p>
    <w:p w14:paraId="40908168" w14:textId="51FBE944" w:rsidR="00CF621A" w:rsidRPr="00CF621A" w:rsidRDefault="00CF621A" w:rsidP="00CF621A">
      <w:pPr>
        <w:ind w:left="880" w:hangingChars="400" w:hanging="88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２　更新を希望する総合型クラブは、佐賀県総合型地域スポーツクラブ</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更新申</w:t>
      </w:r>
    </w:p>
    <w:p w14:paraId="02C1407C" w14:textId="77777777" w:rsidR="00CF621A" w:rsidRPr="00CF621A" w:rsidRDefault="00CF621A" w:rsidP="00CF621A">
      <w:pPr>
        <w:ind w:leftChars="200" w:left="86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請書（様式第３号）に第４条に定める書類を添えて、本会会長に提出しなければな</w:t>
      </w:r>
    </w:p>
    <w:p w14:paraId="4AD39662" w14:textId="77777777" w:rsidR="00CF621A" w:rsidRPr="00CF621A" w:rsidRDefault="00CF621A" w:rsidP="00CF621A">
      <w:pPr>
        <w:ind w:leftChars="200" w:left="86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らない。</w:t>
      </w:r>
    </w:p>
    <w:p w14:paraId="6C9248DC" w14:textId="77777777" w:rsidR="00CF621A" w:rsidRPr="00CF621A" w:rsidRDefault="00CF621A" w:rsidP="00CF621A">
      <w:pPr>
        <w:ind w:left="44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第８条（権利）</w:t>
      </w:r>
    </w:p>
    <w:p w14:paraId="43020407" w14:textId="10C54F33" w:rsidR="00CF621A" w:rsidRPr="00CF621A" w:rsidRDefault="00CF621A" w:rsidP="00CF621A">
      <w:pPr>
        <w:ind w:left="44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クラブは、次の権利を有する。</w:t>
      </w:r>
    </w:p>
    <w:p w14:paraId="3F614DCB" w14:textId="77777777"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（１）佐賀県総合型地域スポーツクラブ協議会（以下「県協議会」という。</w:t>
      </w:r>
      <w:r w:rsidRPr="00CF621A">
        <w:rPr>
          <w:rFonts w:ascii="HG丸ｺﾞｼｯｸM-PRO" w:eastAsia="HG丸ｺﾞｼｯｸM-PRO" w:hAnsi="HG丸ｺﾞｼｯｸM-PRO"/>
          <w:sz w:val="22"/>
        </w:rPr>
        <w:t>）</w:t>
      </w:r>
      <w:r w:rsidRPr="00CF621A">
        <w:rPr>
          <w:rFonts w:ascii="HG丸ｺﾞｼｯｸM-PRO" w:eastAsia="HG丸ｺﾞｼｯｸM-PRO" w:hAnsi="HG丸ｺﾞｼｯｸM-PRO" w:hint="eastAsia"/>
          <w:sz w:val="22"/>
        </w:rPr>
        <w:t>の準登</w:t>
      </w:r>
      <w:r w:rsidRPr="00CF621A">
        <w:rPr>
          <w:rFonts w:ascii="HG丸ｺﾞｼｯｸM-PRO" w:eastAsia="HG丸ｺﾞｼｯｸM-PRO" w:hAnsi="HG丸ｺﾞｼｯｸM-PRO" w:hint="eastAsia"/>
          <w:sz w:val="22"/>
        </w:rPr>
        <w:lastRenderedPageBreak/>
        <w:t>録クラブとする。なお、議決権は有しないこととする。</w:t>
      </w:r>
    </w:p>
    <w:p w14:paraId="12F24901" w14:textId="2269B34A"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（２）県協議会が主催する事業に参画すること。ただし、当該事業の要項等により制限がある場合は除く。</w:t>
      </w:r>
    </w:p>
    <w:p w14:paraId="565CB173" w14:textId="77777777" w:rsidR="00CF621A" w:rsidRPr="00CF621A" w:rsidRDefault="00CF621A" w:rsidP="00CF621A">
      <w:pPr>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第９条（遵守事項）</w:t>
      </w:r>
    </w:p>
    <w:p w14:paraId="3D1061DE" w14:textId="5644754D" w:rsidR="00CF621A" w:rsidRPr="00CF621A" w:rsidRDefault="00CF621A" w:rsidP="00CF621A">
      <w:pPr>
        <w:ind w:left="440" w:hangingChars="200" w:hanging="44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クラブは適正な組織運営等を行うため、次の事項を遵守しなければならない。</w:t>
      </w:r>
    </w:p>
    <w:p w14:paraId="38875A5D" w14:textId="77777777"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（１）意思決定機関の議決により整備された、規約・会則・定款等（以下「規約等」という。）に基づいて運営すること。</w:t>
      </w:r>
    </w:p>
    <w:p w14:paraId="3BA27E06" w14:textId="77777777"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（２）事業計画・予算、事業報告・決算を意思決定機関で議決すること。</w:t>
      </w:r>
    </w:p>
    <w:p w14:paraId="63C976A8" w14:textId="0D79D322"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（３）</w:t>
      </w:r>
      <w:r w:rsidR="001D1F1D">
        <w:rPr>
          <w:rFonts w:ascii="HG丸ｺﾞｼｯｸM-PRO" w:eastAsia="HG丸ｺﾞｼｯｸM-PRO" w:hAnsi="HG丸ｺﾞｼｯｸM-PRO" w:hint="eastAsia"/>
          <w:sz w:val="22"/>
        </w:rPr>
        <w:t>公認</w:t>
      </w:r>
      <w:r w:rsidRPr="00CF621A">
        <w:rPr>
          <w:rFonts w:ascii="HG丸ｺﾞｼｯｸM-PRO" w:eastAsia="HG丸ｺﾞｼｯｸM-PRO" w:hAnsi="HG丸ｺﾞｼｯｸM-PRO" w:hint="eastAsia"/>
          <w:sz w:val="22"/>
        </w:rPr>
        <w:t>審査手続きにおいて、虚偽の申告や不正な手段を用いないこと。</w:t>
      </w:r>
    </w:p>
    <w:p w14:paraId="42D9FA00" w14:textId="77777777"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（４）関係法令を遵守し、かつ必要となる諸規程等を整備した上で、それに基づき組織運営を行うこと。</w:t>
      </w:r>
    </w:p>
    <w:p w14:paraId="3F58AC37" w14:textId="77777777"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（５）暴力、暴言、セクシャル・ハラスメント、パワー・ハラスメント、差別等の不適切な行為の根絶に取り組むこと。</w:t>
      </w:r>
    </w:p>
    <w:p w14:paraId="47D38821" w14:textId="77777777"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（６）スポーツに携わる者の安全を確保し、事故防止、保険整備等の具体的に必要な施策を講じていること。</w:t>
      </w:r>
    </w:p>
    <w:p w14:paraId="191A4523" w14:textId="77777777"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（７）役員等の関係者に本会倫理規程第３条及び第４条に定める事項を遵守させること。</w:t>
      </w:r>
    </w:p>
    <w:p w14:paraId="1FDB1FD1" w14:textId="15A57BAC"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（８）具体的業務運営の監督や運営権限と責任の明確化等が適切に図られるよう、諸規定及び体制等を整備の上、それに基づき組織運営を行うこと。</w:t>
      </w:r>
    </w:p>
    <w:p w14:paraId="06603876" w14:textId="695AC91C"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第１０条（処分）</w:t>
      </w:r>
    </w:p>
    <w:p w14:paraId="1441DCDD" w14:textId="77777777" w:rsidR="00804352" w:rsidRDefault="00CF621A" w:rsidP="00804352">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本会は、認定クラブが、第９条に定める遵守事項に違反する行為（以下「違反行</w:t>
      </w:r>
    </w:p>
    <w:p w14:paraId="49969F05" w14:textId="3EB3D6BD" w:rsidR="00CF621A" w:rsidRPr="00CF621A" w:rsidRDefault="00CF621A" w:rsidP="00804352">
      <w:pPr>
        <w:ind w:leftChars="200" w:left="640" w:hangingChars="100" w:hanging="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為」という。）の疑いがあるときは、本会が定める倫理規程に基づき対応を行うものとする。</w:t>
      </w:r>
    </w:p>
    <w:p w14:paraId="0A302C87" w14:textId="77777777" w:rsidR="00804352" w:rsidRDefault="00CF621A" w:rsidP="00804352">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２　前項の対応を行った結果、当該クラブの違反行為が明らかとなり、処分を行う必</w:t>
      </w:r>
    </w:p>
    <w:p w14:paraId="7726E345" w14:textId="77777777" w:rsidR="00804352" w:rsidRDefault="00CF621A" w:rsidP="00804352">
      <w:pPr>
        <w:ind w:leftChars="200" w:left="640" w:hangingChars="100" w:hanging="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要があると判断された場合は、別に定める処分基準に基づき当該</w:t>
      </w:r>
      <w:r w:rsidR="00804352">
        <w:rPr>
          <w:rFonts w:ascii="HG丸ｺﾞｼｯｸM-PRO" w:eastAsia="HG丸ｺﾞｼｯｸM-PRO" w:hAnsi="HG丸ｺﾞｼｯｸM-PRO" w:hint="eastAsia"/>
          <w:sz w:val="22"/>
        </w:rPr>
        <w:t>認定</w:t>
      </w:r>
      <w:r w:rsidRPr="00CF621A">
        <w:rPr>
          <w:rFonts w:ascii="HG丸ｺﾞｼｯｸM-PRO" w:eastAsia="HG丸ｺﾞｼｯｸM-PRO" w:hAnsi="HG丸ｺﾞｼｯｸM-PRO" w:hint="eastAsia"/>
          <w:sz w:val="22"/>
        </w:rPr>
        <w:t>クラブを処分</w:t>
      </w:r>
    </w:p>
    <w:p w14:paraId="0D9DD013" w14:textId="3DC2D9B6" w:rsidR="00CF621A" w:rsidRPr="00CF621A" w:rsidRDefault="00CF621A" w:rsidP="00804352">
      <w:pPr>
        <w:ind w:leftChars="200" w:left="640" w:hangingChars="100" w:hanging="22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するものとする。</w:t>
      </w:r>
    </w:p>
    <w:p w14:paraId="2174AD40" w14:textId="40FBECA3"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第１１条（個人情報の扱い）</w:t>
      </w:r>
    </w:p>
    <w:p w14:paraId="14272D78" w14:textId="2C1CF08C"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本規程に基づき本会が取得した個人情報の取扱については、本会の個人情報</w:t>
      </w:r>
      <w:r w:rsidR="001D1F1D">
        <w:rPr>
          <w:rFonts w:ascii="HG丸ｺﾞｼｯｸM-PRO" w:eastAsia="HG丸ｺﾞｼｯｸM-PRO" w:hAnsi="HG丸ｺﾞｼｯｸM-PRO" w:hint="eastAsia"/>
          <w:sz w:val="22"/>
        </w:rPr>
        <w:t>保</w:t>
      </w:r>
    </w:p>
    <w:p w14:paraId="3E08176E" w14:textId="6D44E860"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護方針を適用することとする。</w:t>
      </w:r>
    </w:p>
    <w:p w14:paraId="25E8F898" w14:textId="63D38398"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第１２条（改定）</w:t>
      </w:r>
    </w:p>
    <w:p w14:paraId="7595AD84" w14:textId="0CDD7120" w:rsidR="00CF621A" w:rsidRPr="00CF621A" w:rsidRDefault="00CF621A" w:rsidP="00CF621A">
      <w:pPr>
        <w:ind w:left="660" w:hangingChars="300" w:hanging="660"/>
        <w:rPr>
          <w:rFonts w:ascii="HG丸ｺﾞｼｯｸM-PRO" w:eastAsia="HG丸ｺﾞｼｯｸM-PRO" w:hAnsi="HG丸ｺﾞｼｯｸM-PRO"/>
          <w:sz w:val="22"/>
        </w:rPr>
      </w:pPr>
      <w:r w:rsidRPr="00CF621A">
        <w:rPr>
          <w:rFonts w:ascii="HG丸ｺﾞｼｯｸM-PRO" w:eastAsia="HG丸ｺﾞｼｯｸM-PRO" w:hAnsi="HG丸ｺﾞｼｯｸM-PRO" w:hint="eastAsia"/>
          <w:sz w:val="22"/>
        </w:rPr>
        <w:t xml:space="preserve">　　　本規程は、本会</w:t>
      </w:r>
      <w:r w:rsidR="00804352">
        <w:rPr>
          <w:rFonts w:ascii="HG丸ｺﾞｼｯｸM-PRO" w:eastAsia="HG丸ｺﾞｼｯｸM-PRO" w:hAnsi="HG丸ｺﾞｼｯｸM-PRO" w:hint="eastAsia"/>
          <w:sz w:val="22"/>
        </w:rPr>
        <w:t>生涯スポーツ委員会</w:t>
      </w:r>
      <w:r w:rsidRPr="00CF621A">
        <w:rPr>
          <w:rFonts w:ascii="HG丸ｺﾞｼｯｸM-PRO" w:eastAsia="HG丸ｺﾞｼｯｸM-PRO" w:hAnsi="HG丸ｺﾞｼｯｸM-PRO" w:hint="eastAsia"/>
          <w:sz w:val="22"/>
        </w:rPr>
        <w:t>の議決により変更することができる。</w:t>
      </w:r>
    </w:p>
    <w:p w14:paraId="0A2E9A0A" w14:textId="77777777" w:rsidR="00CF621A" w:rsidRPr="00CF621A" w:rsidRDefault="00CF621A" w:rsidP="00CF621A">
      <w:pPr>
        <w:ind w:left="660" w:hangingChars="300" w:hanging="660"/>
        <w:rPr>
          <w:rFonts w:ascii="HG丸ｺﾞｼｯｸM-PRO" w:eastAsia="HG丸ｺﾞｼｯｸM-PRO" w:hAnsi="HG丸ｺﾞｼｯｸM-PRO"/>
          <w:sz w:val="22"/>
        </w:rPr>
      </w:pPr>
    </w:p>
    <w:p w14:paraId="4272509F" w14:textId="6F601BBA" w:rsidR="00AB5388" w:rsidRPr="00CF621A" w:rsidRDefault="00CF621A" w:rsidP="001E3DC7">
      <w:pPr>
        <w:ind w:left="660" w:hangingChars="300" w:hanging="660"/>
        <w:rPr>
          <w:rFonts w:ascii="HG丸ｺﾞｼｯｸM-PRO" w:eastAsia="HG丸ｺﾞｼｯｸM-PRO" w:hAnsi="HG丸ｺﾞｼｯｸM-PRO"/>
        </w:rPr>
      </w:pPr>
      <w:r w:rsidRPr="00CF621A">
        <w:rPr>
          <w:rFonts w:ascii="HG丸ｺﾞｼｯｸM-PRO" w:eastAsia="HG丸ｺﾞｼｯｸM-PRO" w:hAnsi="HG丸ｺﾞｼｯｸM-PRO" w:hint="eastAsia"/>
          <w:sz w:val="22"/>
        </w:rPr>
        <w:t xml:space="preserve">　附則１　本規程は、令和４年４月１日から施行する。</w:t>
      </w:r>
    </w:p>
    <w:sectPr w:rsidR="00AB5388" w:rsidRPr="00CF62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45A6" w14:textId="77777777" w:rsidR="00B3441B" w:rsidRDefault="00B3441B" w:rsidP="00B3441B">
      <w:r>
        <w:separator/>
      </w:r>
    </w:p>
  </w:endnote>
  <w:endnote w:type="continuationSeparator" w:id="0">
    <w:p w14:paraId="0507B920" w14:textId="77777777" w:rsidR="00B3441B" w:rsidRDefault="00B3441B" w:rsidP="00B3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F2AB" w14:textId="77777777" w:rsidR="00B3441B" w:rsidRDefault="00B3441B" w:rsidP="00B3441B">
      <w:r>
        <w:separator/>
      </w:r>
    </w:p>
  </w:footnote>
  <w:footnote w:type="continuationSeparator" w:id="0">
    <w:p w14:paraId="64E582F1" w14:textId="77777777" w:rsidR="00B3441B" w:rsidRDefault="00B3441B" w:rsidP="00B34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1A"/>
    <w:rsid w:val="000C08F3"/>
    <w:rsid w:val="001D1F1D"/>
    <w:rsid w:val="001E3DC7"/>
    <w:rsid w:val="00804352"/>
    <w:rsid w:val="00AB5388"/>
    <w:rsid w:val="00AE38A7"/>
    <w:rsid w:val="00B16D76"/>
    <w:rsid w:val="00B3441B"/>
    <w:rsid w:val="00C27F24"/>
    <w:rsid w:val="00CF621A"/>
    <w:rsid w:val="00DB62C1"/>
    <w:rsid w:val="00FE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799D29"/>
  <w15:chartTrackingRefBased/>
  <w15:docId w15:val="{47B7D587-C3DA-4E5D-B3F0-65FDC6B0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2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41B"/>
    <w:pPr>
      <w:tabs>
        <w:tab w:val="center" w:pos="4252"/>
        <w:tab w:val="right" w:pos="8504"/>
      </w:tabs>
      <w:snapToGrid w:val="0"/>
    </w:pPr>
  </w:style>
  <w:style w:type="character" w:customStyle="1" w:styleId="a4">
    <w:name w:val="ヘッダー (文字)"/>
    <w:basedOn w:val="a0"/>
    <w:link w:val="a3"/>
    <w:uiPriority w:val="99"/>
    <w:rsid w:val="00B3441B"/>
  </w:style>
  <w:style w:type="paragraph" w:styleId="a5">
    <w:name w:val="footer"/>
    <w:basedOn w:val="a"/>
    <w:link w:val="a6"/>
    <w:uiPriority w:val="99"/>
    <w:unhideWhenUsed/>
    <w:rsid w:val="00B3441B"/>
    <w:pPr>
      <w:tabs>
        <w:tab w:val="center" w:pos="4252"/>
        <w:tab w:val="right" w:pos="8504"/>
      </w:tabs>
      <w:snapToGrid w:val="0"/>
    </w:pPr>
  </w:style>
  <w:style w:type="character" w:customStyle="1" w:styleId="a6">
    <w:name w:val="フッター (文字)"/>
    <w:basedOn w:val="a0"/>
    <w:link w:val="a5"/>
    <w:uiPriority w:val="99"/>
    <w:rsid w:val="00B3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taikyo-07</dc:creator>
  <cp:keywords/>
  <dc:description/>
  <cp:lastModifiedBy>taikyo-07</cp:lastModifiedBy>
  <cp:revision>10</cp:revision>
  <cp:lastPrinted>2022-03-28T04:51:00Z</cp:lastPrinted>
  <dcterms:created xsi:type="dcterms:W3CDTF">2021-08-27T02:28:00Z</dcterms:created>
  <dcterms:modified xsi:type="dcterms:W3CDTF">2022-03-28T05:09:00Z</dcterms:modified>
</cp:coreProperties>
</file>